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1. Непосредственно на объекте пробы отбираются Заказчиком.</w:t>
      </w: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2. Один отбор в месяц , следовательно 1 заявка в месяц на сточную и природную воды, в случае невозможности выхода в фарватер р. Волги в назначенный день, то 2 отбора в течении месяца (1 заявка на сточную воду + 1 заявка на природную воду).</w:t>
      </w:r>
    </w:p>
    <w:p w:rsidR="00CC2B85" w:rsidRPr="00CC2B85" w:rsidRDefault="00CC2B85" w:rsidP="00CC2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B85" w:rsidRPr="00CC2B85" w:rsidRDefault="00CC2B85" w:rsidP="00CC2B85">
      <w:pPr>
        <w:tabs>
          <w:tab w:val="left" w:pos="36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>3. Если исследования отдают на субподряд, то необходимо предоставить действующую область аккредитации данной лаборатории и договор с этой лабораторией, передача проб будет осуществляться исполнителю по адресу: ул. Луначарского, д. 56,  в рабочее время с оформлением акта отбора проб в установленном порядке.</w:t>
      </w:r>
    </w:p>
    <w:p w:rsidR="00CC2B85" w:rsidRPr="00CC2B85" w:rsidRDefault="00CC2B85" w:rsidP="00CC2B85">
      <w:pPr>
        <w:tabs>
          <w:tab w:val="left" w:pos="3693"/>
        </w:tabs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color w:val="000000"/>
          <w:sz w:val="24"/>
          <w:szCs w:val="24"/>
        </w:rPr>
        <w:t xml:space="preserve">4. НМЦ лота составляет </w:t>
      </w:r>
      <w:r w:rsidR="00BF45FE">
        <w:rPr>
          <w:rFonts w:ascii="Times New Roman" w:hAnsi="Times New Roman" w:cs="Times New Roman"/>
          <w:color w:val="000000"/>
          <w:sz w:val="24"/>
          <w:szCs w:val="24"/>
        </w:rPr>
        <w:t>64 920</w:t>
      </w:r>
      <w:bookmarkStart w:id="0" w:name="_GoBack"/>
      <w:bookmarkEnd w:id="0"/>
      <w:r w:rsidRPr="00CC2B85">
        <w:rPr>
          <w:rFonts w:ascii="Times New Roman" w:hAnsi="Times New Roman" w:cs="Times New Roman"/>
          <w:color w:val="000000"/>
          <w:sz w:val="24"/>
          <w:szCs w:val="24"/>
        </w:rPr>
        <w:t>,00 руб без НДС.</w:t>
      </w:r>
    </w:p>
    <w:p w:rsidR="0065344A" w:rsidRPr="00CC2B85" w:rsidRDefault="0065344A">
      <w:pPr>
        <w:rPr>
          <w:rFonts w:ascii="Times New Roman" w:hAnsi="Times New Roman" w:cs="Times New Roman"/>
          <w:sz w:val="24"/>
          <w:szCs w:val="24"/>
        </w:rPr>
      </w:pPr>
    </w:p>
    <w:sectPr w:rsidR="0065344A" w:rsidRPr="00C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7D"/>
    <w:rsid w:val="003A6C7D"/>
    <w:rsid w:val="0065344A"/>
    <w:rsid w:val="00BF45FE"/>
    <w:rsid w:val="00C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3</cp:revision>
  <dcterms:created xsi:type="dcterms:W3CDTF">2022-03-16T10:01:00Z</dcterms:created>
  <dcterms:modified xsi:type="dcterms:W3CDTF">2022-03-16T10:02:00Z</dcterms:modified>
</cp:coreProperties>
</file>